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88E" w:rsidRDefault="00EA688E"/>
    <w:p w:rsidR="00D27FCC" w:rsidRDefault="00D27FCC">
      <w:r>
        <w:rPr>
          <w:noProof/>
        </w:rPr>
        <w:drawing>
          <wp:inline distT="0" distB="0" distL="0" distR="0">
            <wp:extent cx="3968322" cy="5943600"/>
            <wp:effectExtent l="19050" t="0" r="0" b="0"/>
            <wp:docPr id="1" name="Picture 1" descr="25401 - MotoLife Evo | Fysio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5401 - MotoLife Evo | Fysiomed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5773" r="17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322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7FCC" w:rsidSect="00EA68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D27FCC"/>
    <w:rsid w:val="00D27FCC"/>
    <w:rsid w:val="00EA6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8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7F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F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2021-05-23T03:59:00Z</dcterms:created>
  <dcterms:modified xsi:type="dcterms:W3CDTF">2021-05-23T04:00:00Z</dcterms:modified>
</cp:coreProperties>
</file>